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5" w:rsidRDefault="00497365" w:rsidP="00497365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su estudio no hay más que lo que basta a los buenos pintores. Porque el buen pintor no necesita de oropeles. Él lleva en su mente </w:t>
      </w:r>
      <w:proofErr w:type="gramStart"/>
      <w:r>
        <w:rPr>
          <w:sz w:val="24"/>
          <w:szCs w:val="24"/>
          <w:lang w:val="es-ES_tradnl"/>
        </w:rPr>
        <w:t>todo</w:t>
      </w:r>
      <w:proofErr w:type="gramEnd"/>
      <w:r>
        <w:rPr>
          <w:sz w:val="24"/>
          <w:szCs w:val="24"/>
          <w:lang w:val="es-ES_tradnl"/>
        </w:rPr>
        <w:t xml:space="preserve"> y el “laboratorio” con pocas cosas le basta. JULIO CARO BAROJA. Escritor</w:t>
      </w:r>
    </w:p>
    <w:p w:rsidR="00825149" w:rsidRDefault="00825149"/>
    <w:sectPr w:rsidR="00825149" w:rsidSect="00825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365"/>
    <w:rsid w:val="00497365"/>
    <w:rsid w:val="0082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</dc:creator>
  <cp:lastModifiedBy>Mensu</cp:lastModifiedBy>
  <cp:revision>1</cp:revision>
  <dcterms:created xsi:type="dcterms:W3CDTF">2020-09-09T16:44:00Z</dcterms:created>
  <dcterms:modified xsi:type="dcterms:W3CDTF">2020-09-09T16:45:00Z</dcterms:modified>
</cp:coreProperties>
</file>